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widowControl w:val="1"/>
        <w:jc w:val="center"/>
        <w:rPr>
          <w:rFonts w:ascii="PMingLiu" w:cs="PMingLiu" w:eastAsia="PMingLiu" w:hAnsi="PMingLiu"/>
        </w:rPr>
      </w:pPr>
      <w:r w:rsidDel="00000000" w:rsidR="00000000" w:rsidRPr="00000000">
        <w:rPr>
          <w:b w:val="1"/>
          <w:sz w:val="36"/>
          <w:szCs w:val="36"/>
          <w:rtl w:val="0"/>
        </w:rPr>
        <w:t xml:space="preserve">圣诞押码王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1"/>
        <w:rPr>
          <w:rFonts w:ascii="PMingLiu" w:cs="PMingLiu" w:eastAsia="PMingLiu" w:hAnsi="PMingLiu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1"/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b w:val="1"/>
          <w:rtl w:val="0"/>
        </w:rPr>
        <w:t xml:space="preserve">  </w:t>
      </w:r>
      <w:r w:rsidDel="00000000" w:rsidR="00000000" w:rsidRPr="00000000">
        <w:rPr>
          <w:rFonts w:ascii="Calibri" w:cs="Calibri" w:eastAsia="Calibri" w:hAnsi="Calibri"/>
          <w:b w:val="1"/>
          <w:color w:val="000000"/>
          <w:rtl w:val="0"/>
        </w:rPr>
        <w:t xml:space="preserve">活动时间</w:t>
      </w: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：</w:t>
      </w:r>
    </w:p>
    <w:p w:rsidR="00000000" w:rsidDel="00000000" w:rsidP="00000000" w:rsidRDefault="00000000" w:rsidRPr="00000000" w14:paraId="00000004">
      <w:pPr>
        <w:widowControl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1"/>
        <w:rPr/>
      </w:pPr>
      <w:r w:rsidDel="00000000" w:rsidR="00000000" w:rsidRPr="00000000">
        <w:rPr>
          <w:rtl w:val="0"/>
        </w:rPr>
        <w:t xml:space="preserve">  北京时间 11/24 12:00pm - 12/29 12:00pm</w:t>
      </w:r>
    </w:p>
    <w:p w:rsidR="00000000" w:rsidDel="00000000" w:rsidP="00000000" w:rsidRDefault="00000000" w:rsidRPr="00000000" w14:paraId="00000006">
      <w:pPr>
        <w:widowControl w:val="1"/>
        <w:ind w:left="0" w:firstLine="0"/>
        <w:rPr/>
      </w:pPr>
      <w:r w:rsidDel="00000000" w:rsidR="00000000" w:rsidRPr="00000000">
        <w:rPr>
          <w:rtl w:val="0"/>
        </w:rPr>
      </w:r>
    </w:p>
    <w:tbl>
      <w:tblPr>
        <w:tblStyle w:val="Table1"/>
        <w:tblW w:w="8306.0" w:type="dxa"/>
        <w:jc w:val="left"/>
        <w:tblInd w:w="100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6395"/>
        <w:gridCol w:w="477.75"/>
        <w:gridCol w:w="477.75"/>
        <w:gridCol w:w="477.75"/>
        <w:gridCol w:w="477.75"/>
        <w:tblGridChange w:id="0">
          <w:tblGrid>
            <w:gridCol w:w="6395"/>
            <w:gridCol w:w="477.75"/>
            <w:gridCol w:w="477.75"/>
            <w:gridCol w:w="477.75"/>
            <w:gridCol w:w="477.75"/>
          </w:tblGrid>
        </w:tblGridChange>
      </w:tblGrid>
      <w:tr>
        <w:trPr>
          <w:cantSplit w:val="0"/>
          <w:trHeight w:val="515" w:hRule="atLeast"/>
          <w:tblHeader w:val="0"/>
        </w:trPr>
        <w:tc>
          <w:tcPr>
            <w:gridSpan w:val="5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第一期 ： 北京时间 11/24 12:00pm - 12/1 12:00pm</w:t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gridSpan w:val="5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第二期 ： 北京时间 12/1 12:00pm - 12/8 12:00pm</w:t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gridSpan w:val="5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第三期 ： 北京时间 12/8 12:00pm - 12/15 12:00pm</w:t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gridSpan w:val="5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第四期 ： 北京时间 12/15 12:00pm - 12/22 12:00pm</w:t>
            </w:r>
          </w:p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8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第五期 ： 北京时间 12/22 12:00pm - 12/29 12:00pm</w:t>
            </w:r>
          </w:p>
        </w:tc>
      </w:tr>
    </w:tbl>
    <w:p w:rsidR="00000000" w:rsidDel="00000000" w:rsidP="00000000" w:rsidRDefault="00000000" w:rsidRPr="00000000" w14:paraId="0000001D">
      <w:pPr>
        <w:widowControl w:val="1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1"/>
        <w:rPr>
          <w:rFonts w:ascii="PMingLiu" w:cs="PMingLiu" w:eastAsia="PMingLiu" w:hAnsi="PMingLiu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rtl w:val="0"/>
        </w:rPr>
        <w:t xml:space="preserve">活动游戏</w:t>
      </w: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：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1"/>
        <w:rPr/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CQ9传奇电子的老虎机游戏 (下方注意事项另外说明不参与活动的游戏)。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1"/>
        <w:rPr>
          <w:rFonts w:ascii="PMingLiu" w:cs="PMingLiu" w:eastAsia="PMingLiu" w:hAnsi="PMingLiu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1"/>
        <w:rPr>
          <w:rFonts w:ascii="PMingLiu" w:cs="PMingLiu" w:eastAsia="PMingLiu" w:hAnsi="PMingLiu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rtl w:val="0"/>
        </w:rPr>
        <w:t xml:space="preserve">活动说明</w:t>
      </w: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：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widowControl w:val="1"/>
        <w:rPr>
          <w:rFonts w:ascii="PMingLiu" w:cs="PMingLiu" w:eastAsia="PMingLiu" w:hAnsi="PMingLiu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活动期间内，在【CQ9传奇电子】的「老虎机」游戏下注，</w:t>
      </w:r>
      <w:r w:rsidDel="00000000" w:rsidR="00000000" w:rsidRPr="00000000">
        <w:rPr>
          <w:rtl w:val="0"/>
        </w:rPr>
        <w:t xml:space="preserve">「当周」累计押码总额达到前1000名者，即可获得单周活动奖金，最高直达88,888！</w:t>
      </w: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，每周结算比赛奖金，可连续上榜，无限次领取。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widowControl w:val="1"/>
        <w:rPr>
          <w:rFonts w:ascii="PMingLiu" w:cs="PMingLiu" w:eastAsia="PMingLiu" w:hAnsi="PMingLiu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widowControl w:val="1"/>
        <w:rPr>
          <w:rFonts w:ascii="PMingLiu" w:cs="PMingLiu" w:eastAsia="PMingLiu" w:hAnsi="PMingLiu"/>
        </w:rPr>
      </w:pPr>
      <w:r w:rsidDel="00000000" w:rsidR="00000000" w:rsidRPr="00000000">
        <w:rPr>
          <w:rtl w:val="0"/>
        </w:rPr>
        <w:t xml:space="preserve">压码王</w:t>
      </w: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(派彩金额)</w:t>
      </w:r>
      <w:r w:rsidDel="00000000" w:rsidR="00000000" w:rsidRPr="00000000">
        <w:rPr>
          <w:rtl w:val="0"/>
        </w:rPr>
      </w:r>
    </w:p>
    <w:tbl>
      <w:tblPr>
        <w:tblStyle w:val="Table2"/>
        <w:tblW w:w="2175.0" w:type="dxa"/>
        <w:jc w:val="left"/>
        <w:tblLayout w:type="fixed"/>
        <w:tblLook w:val="0400"/>
      </w:tblPr>
      <w:tblGrid>
        <w:gridCol w:w="1140"/>
        <w:gridCol w:w="1035"/>
        <w:tblGridChange w:id="0">
          <w:tblGrid>
            <w:gridCol w:w="1140"/>
            <w:gridCol w:w="1035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5">
            <w:pPr>
              <w:widowControl w:val="1"/>
              <w:jc w:val="center"/>
              <w:rPr>
                <w:rFonts w:ascii="PMingLiu" w:cs="PMingLiu" w:eastAsia="PMingLiu" w:hAnsi="PMingLiu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名次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widowControl w:val="1"/>
              <w:jc w:val="center"/>
              <w:rPr>
                <w:rFonts w:ascii="PMingLiu" w:cs="PMingLiu" w:eastAsia="PMingLiu" w:hAnsi="PMingLiu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奖金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7">
            <w:pPr>
              <w:widowControl w:val="1"/>
              <w:jc w:val="center"/>
              <w:rPr>
                <w:rFonts w:ascii="PMingLiu" w:cs="PMingLiu" w:eastAsia="PMingLiu" w:hAnsi="PMingLiu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8">
            <w:pPr>
              <w:widowControl w:val="1"/>
              <w:jc w:val="center"/>
              <w:rPr>
                <w:rFonts w:ascii="PMingLiu" w:cs="PMingLiu" w:eastAsia="PMingLiu" w:hAnsi="PMingLiu"/>
              </w:rPr>
            </w:pPr>
            <w:r w:rsidDel="00000000" w:rsidR="00000000" w:rsidRPr="00000000">
              <w:rPr>
                <w:rtl w:val="0"/>
              </w:rPr>
              <w:t xml:space="preserve">8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8,888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9">
            <w:pPr>
              <w:widowControl w:val="1"/>
              <w:jc w:val="center"/>
              <w:rPr>
                <w:rFonts w:ascii="PMingLiu" w:cs="PMingLiu" w:eastAsia="PMingLiu" w:hAnsi="PMingLiu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A">
            <w:pPr>
              <w:widowControl w:val="1"/>
              <w:jc w:val="center"/>
              <w:rPr>
                <w:rFonts w:ascii="PMingLiu" w:cs="PMingLiu" w:eastAsia="PMingLiu" w:hAnsi="PMingLiu"/>
              </w:rPr>
            </w:pPr>
            <w:r w:rsidDel="00000000" w:rsidR="00000000" w:rsidRPr="00000000">
              <w:rPr>
                <w:rtl w:val="0"/>
              </w:rPr>
              <w:t xml:space="preserve">2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8,888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widowControl w:val="1"/>
              <w:jc w:val="center"/>
              <w:rPr>
                <w:rFonts w:ascii="PMingLiu" w:cs="PMingLiu" w:eastAsia="PMingLiu" w:hAnsi="PMingLiu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widowControl w:val="1"/>
              <w:jc w:val="center"/>
              <w:rPr>
                <w:rFonts w:ascii="PMingLiu" w:cs="PMingLiu" w:eastAsia="PMingLiu" w:hAnsi="PMingLiu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8,888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D">
            <w:pPr>
              <w:widowControl w:val="1"/>
              <w:jc w:val="center"/>
              <w:rPr>
                <w:rFonts w:ascii="PMingLiu" w:cs="PMingLiu" w:eastAsia="PMingLiu" w:hAnsi="PMingLiu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4-5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widowControl w:val="1"/>
              <w:jc w:val="center"/>
              <w:rPr>
                <w:rFonts w:ascii="PMingLiu" w:cs="PMingLiu" w:eastAsia="PMingLiu" w:hAnsi="PMingLiu"/>
              </w:rPr>
            </w:pPr>
            <w:r w:rsidDel="00000000" w:rsidR="00000000" w:rsidRPr="00000000">
              <w:rPr>
                <w:rtl w:val="0"/>
              </w:rPr>
              <w:t xml:space="preserve">1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,888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F">
            <w:pPr>
              <w:widowControl w:val="1"/>
              <w:jc w:val="center"/>
              <w:rPr>
                <w:rFonts w:ascii="PMingLiu" w:cs="PMingLiu" w:eastAsia="PMingLiu" w:hAnsi="PMingLiu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6-10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0">
            <w:pPr>
              <w:widowControl w:val="1"/>
              <w:jc w:val="center"/>
              <w:rPr>
                <w:rFonts w:ascii="PMingLiu" w:cs="PMingLiu" w:eastAsia="PMingLiu" w:hAnsi="PMingLiu"/>
              </w:rPr>
            </w:pPr>
            <w:r w:rsidDel="00000000" w:rsidR="00000000" w:rsidRPr="00000000">
              <w:rPr>
                <w:rtl w:val="0"/>
              </w:rPr>
              <w:t xml:space="preserve">6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88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1">
            <w:pPr>
              <w:widowControl w:val="1"/>
              <w:jc w:val="center"/>
              <w:rPr>
                <w:rFonts w:ascii="PMingLiu" w:cs="PMingLiu" w:eastAsia="PMingLiu" w:hAnsi="PMingLiu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11-50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2">
            <w:pPr>
              <w:widowControl w:val="1"/>
              <w:jc w:val="center"/>
              <w:rPr>
                <w:rFonts w:ascii="PMingLiu" w:cs="PMingLiu" w:eastAsia="PMingLiu" w:hAnsi="PMingLiu"/>
              </w:rPr>
            </w:pPr>
            <w:r w:rsidDel="00000000" w:rsidR="00000000" w:rsidRPr="00000000">
              <w:rPr>
                <w:rtl w:val="0"/>
              </w:rPr>
              <w:t xml:space="preserve">2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88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3">
            <w:pPr>
              <w:widowControl w:val="1"/>
              <w:jc w:val="center"/>
              <w:rPr>
                <w:rFonts w:ascii="PMingLiu" w:cs="PMingLiu" w:eastAsia="PMingLiu" w:hAnsi="PMingLiu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51-100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widowControl w:val="1"/>
              <w:jc w:val="center"/>
              <w:rPr>
                <w:rFonts w:ascii="PMingLiu" w:cs="PMingLiu" w:eastAsia="PMingLiu" w:hAnsi="PMingLiu"/>
              </w:rPr>
            </w:pPr>
            <w:r w:rsidDel="00000000" w:rsidR="00000000" w:rsidRPr="00000000">
              <w:rPr>
                <w:rtl w:val="0"/>
              </w:rPr>
              <w:t xml:space="preserve">1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88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5">
            <w:pPr>
              <w:widowControl w:val="1"/>
              <w:jc w:val="center"/>
              <w:rPr>
                <w:rFonts w:ascii="PMingLiu" w:cs="PMingLiu" w:eastAsia="PMingLiu" w:hAnsi="PMingLiu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101-200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widowControl w:val="1"/>
              <w:jc w:val="center"/>
              <w:rPr>
                <w:rFonts w:ascii="PMingLiu" w:cs="PMingLiu" w:eastAsia="PMingLiu" w:hAnsi="PMingLiu"/>
              </w:rPr>
            </w:pPr>
            <w:r w:rsidDel="00000000" w:rsidR="00000000" w:rsidRPr="00000000">
              <w:rPr>
                <w:rtl w:val="0"/>
              </w:rPr>
              <w:t xml:space="preserve">8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widowControl w:val="1"/>
              <w:jc w:val="center"/>
              <w:rPr>
                <w:rFonts w:ascii="PMingLiu" w:cs="PMingLiu" w:eastAsia="PMingLiu" w:hAnsi="PMingLiu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201-500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widowControl w:val="1"/>
              <w:jc w:val="center"/>
              <w:rPr>
                <w:rFonts w:ascii="PMingLiu" w:cs="PMingLiu" w:eastAsia="PMingLiu" w:hAnsi="PMingLiu"/>
              </w:rPr>
            </w:pPr>
            <w:r w:rsidDel="00000000" w:rsidR="00000000" w:rsidRPr="00000000">
              <w:rPr>
                <w:rtl w:val="0"/>
              </w:rPr>
              <w:t xml:space="preserve">6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widowControl w:val="1"/>
              <w:jc w:val="center"/>
              <w:rPr>
                <w:rFonts w:ascii="PMingLiu" w:cs="PMingLiu" w:eastAsia="PMingLiu" w:hAnsi="PMingLiu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501-1000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widowControl w:val="1"/>
              <w:jc w:val="center"/>
              <w:rPr>
                <w:rFonts w:ascii="PMingLiu" w:cs="PMingLiu" w:eastAsia="PMingLiu" w:hAnsi="PMingLiu"/>
              </w:rPr>
            </w:pPr>
            <w:r w:rsidDel="00000000" w:rsidR="00000000" w:rsidRPr="00000000">
              <w:rPr>
                <w:rtl w:val="0"/>
              </w:rPr>
              <w:t xml:space="preserve">2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8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B">
      <w:pPr>
        <w:widowControl w:val="1"/>
        <w:rPr>
          <w:rFonts w:ascii="PMingLiu" w:cs="PMingLiu" w:eastAsia="PMingLiu" w:hAnsi="PMingLiu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widowControl w:val="1"/>
        <w:rPr>
          <w:rFonts w:ascii="PMingLiu" w:cs="PMingLiu" w:eastAsia="PMingLiu" w:hAnsi="PMingLiu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rtl w:val="0"/>
        </w:rPr>
        <w:t xml:space="preserve">注意事项</w:t>
      </w: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：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80" w:right="0" w:hanging="480"/>
        <w:jc w:val="left"/>
        <w:rPr>
          <w:i w:val="0"/>
          <w:smallCaps w:val="0"/>
          <w:strike w:val="0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因游戏性特殊，下列游戏将不参与此次活动，敬请见谅。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80" w:right="0" w:firstLine="0"/>
        <w:jc w:val="left"/>
        <w:rPr/>
      </w:pPr>
      <w:r w:rsidDel="00000000" w:rsidR="00000000" w:rsidRPr="00000000">
        <w:rPr>
          <w:rtl w:val="0"/>
        </w:rPr>
        <w:t xml:space="preserve">亚星真人</w:t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80" w:right="0" w:firstLine="0"/>
        <w:jc w:val="left"/>
        <w:rPr/>
      </w:pPr>
      <w:r w:rsidDel="00000000" w:rsidR="00000000" w:rsidRPr="00000000">
        <w:rPr>
          <w:rtl w:val="0"/>
        </w:rPr>
        <w:t xml:space="preserve">CQ9彩票</w:t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80" w:right="0" w:firstLine="0"/>
        <w:jc w:val="left"/>
        <w:rPr/>
      </w:pPr>
      <w:r w:rsidDel="00000000" w:rsidR="00000000" w:rsidRPr="00000000">
        <w:rPr>
          <w:rtl w:val="0"/>
        </w:rPr>
        <w:t xml:space="preserve">动博体育</w:t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80" w:right="0" w:firstLine="0"/>
        <w:jc w:val="left"/>
        <w:rPr/>
      </w:pPr>
      <w:r w:rsidDel="00000000" w:rsidR="00000000" w:rsidRPr="00000000">
        <w:rPr>
          <w:rtl w:val="0"/>
        </w:rPr>
        <w:t xml:space="preserve">Motivation gaming</w:t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80" w:right="0" w:hanging="480"/>
        <w:jc w:val="left"/>
        <w:rPr>
          <w:i w:val="0"/>
          <w:smallCaps w:val="0"/>
          <w:strike w:val="0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活动时间以系统公告为主。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80" w:right="0" w:hanging="480"/>
        <w:jc w:val="left"/>
        <w:rPr>
          <w:i w:val="0"/>
          <w:smallCaps w:val="0"/>
          <w:strike w:val="0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榜单将于每10分钟更新一次。若上榜玩家分数相同，则以「时间先」的排前。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80" w:right="0" w:hanging="480"/>
        <w:jc w:val="left"/>
        <w:rPr>
          <w:i w:val="0"/>
          <w:smallCaps w:val="0"/>
          <w:strike w:val="0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奖金将于每周四结算时间后48小时内直接派发至玩家帐户，敬请玩家留意帐户余额。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80" w:right="0" w:hanging="480"/>
        <w:jc w:val="left"/>
        <w:rPr>
          <w:i w:val="0"/>
          <w:smallCaps w:val="0"/>
          <w:strike w:val="0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如遇特殊状况，本公司保有修改、变更或暂停本活动之权利。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80" w:right="0" w:hanging="480"/>
        <w:jc w:val="left"/>
        <w:rPr>
          <w:i w:val="0"/>
          <w:smallCaps w:val="0"/>
          <w:strike w:val="0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本活动所产生的任何相关异议及问题，本公司保有最终解释权。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80" w:right="0" w:hanging="480"/>
        <w:jc w:val="left"/>
        <w:rPr>
          <w:i w:val="0"/>
          <w:smallCaps w:val="0"/>
          <w:strike w:val="0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此活动仅限CNY币别。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sectPr>
      <w:pgSz w:h="16838" w:w="11906" w:orient="portrait"/>
      <w:pgMar w:bottom="1440" w:top="1440" w:left="1800" w:right="1800" w:header="851" w:footer="992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PMingLiu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480" w:hanging="480"/>
      </w:pPr>
      <w:rPr>
        <w:rFonts w:ascii="Calibri" w:cs="Calibri" w:eastAsia="Calibri" w:hAnsi="Calibri"/>
        <w:b w:val="0"/>
      </w:rPr>
    </w:lvl>
    <w:lvl w:ilvl="1">
      <w:start w:val="1"/>
      <w:numFmt w:val="decimal"/>
      <w:lvlText w:val="%2、"/>
      <w:lvlJc w:val="left"/>
      <w:pPr>
        <w:ind w:left="960" w:hanging="480"/>
      </w:pPr>
      <w:rPr/>
    </w:lvl>
    <w:lvl w:ilvl="2">
      <w:start w:val="1"/>
      <w:numFmt w:val="lowerRoman"/>
      <w:lvlText w:val="%3."/>
      <w:lvlJc w:val="right"/>
      <w:pPr>
        <w:ind w:left="1440" w:hanging="480"/>
      </w:pPr>
      <w:rPr/>
    </w:lvl>
    <w:lvl w:ilvl="3">
      <w:start w:val="1"/>
      <w:numFmt w:val="decimal"/>
      <w:lvlText w:val="%4."/>
      <w:lvlJc w:val="left"/>
      <w:pPr>
        <w:ind w:left="1920" w:hanging="480"/>
      </w:pPr>
      <w:rPr/>
    </w:lvl>
    <w:lvl w:ilvl="4">
      <w:start w:val="1"/>
      <w:numFmt w:val="decimal"/>
      <w:lvlText w:val="%5、"/>
      <w:lvlJc w:val="left"/>
      <w:pPr>
        <w:ind w:left="2400" w:hanging="480"/>
      </w:pPr>
      <w:rPr/>
    </w:lvl>
    <w:lvl w:ilvl="5">
      <w:start w:val="1"/>
      <w:numFmt w:val="lowerRoman"/>
      <w:lvlText w:val="%6."/>
      <w:lvlJc w:val="right"/>
      <w:pPr>
        <w:ind w:left="2880" w:hanging="480"/>
      </w:pPr>
      <w:rPr/>
    </w:lvl>
    <w:lvl w:ilvl="6">
      <w:start w:val="1"/>
      <w:numFmt w:val="decimal"/>
      <w:lvlText w:val="%7."/>
      <w:lvlJc w:val="left"/>
      <w:pPr>
        <w:ind w:left="3360" w:hanging="480"/>
      </w:pPr>
      <w:rPr/>
    </w:lvl>
    <w:lvl w:ilvl="7">
      <w:start w:val="1"/>
      <w:numFmt w:val="decimal"/>
      <w:lvlText w:val="%8、"/>
      <w:lvlJc w:val="left"/>
      <w:pPr>
        <w:ind w:left="3840" w:hanging="480"/>
      </w:pPr>
      <w:rPr/>
    </w:lvl>
    <w:lvl w:ilvl="8">
      <w:start w:val="1"/>
      <w:numFmt w:val="lowerRoman"/>
      <w:lvlText w:val="%9."/>
      <w:lvlJc w:val="right"/>
      <w:pPr>
        <w:ind w:left="4320" w:hanging="4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4"/>
        <w:szCs w:val="24"/>
        <w:lang w:val="en-US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qFormat w:val="1"/>
    <w:pPr>
      <w:widowControl w:val="0"/>
    </w:p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paragraph" w:styleId="Web">
    <w:name w:val="Normal (Web)"/>
    <w:basedOn w:val="a"/>
    <w:uiPriority w:val="99"/>
    <w:semiHidden w:val="1"/>
    <w:unhideWhenUsed w:val="1"/>
    <w:rsid w:val="00524652"/>
    <w:pPr>
      <w:widowControl w:val="1"/>
      <w:spacing w:after="100" w:afterAutospacing="1" w:before="100" w:beforeAutospacing="1"/>
    </w:pPr>
    <w:rPr>
      <w:rFonts w:ascii="新細明體" w:cs="新細明體" w:eastAsia="新細明體" w:hAnsi="新細明體"/>
      <w:kern w:val="0"/>
      <w:szCs w:val="24"/>
    </w:rPr>
  </w:style>
  <w:style w:type="character" w:styleId="a3">
    <w:name w:val="Hyperlink"/>
    <w:basedOn w:val="a0"/>
    <w:uiPriority w:val="99"/>
    <w:unhideWhenUsed w:val="1"/>
    <w:rsid w:val="00524652"/>
    <w:rPr>
      <w:color w:val="0000ff"/>
      <w:u w:val="single"/>
    </w:rPr>
  </w:style>
  <w:style w:type="character" w:styleId="a4">
    <w:name w:val="Unresolved Mention"/>
    <w:basedOn w:val="a0"/>
    <w:uiPriority w:val="99"/>
    <w:semiHidden w:val="1"/>
    <w:unhideWhenUsed w:val="1"/>
    <w:rsid w:val="00524652"/>
    <w:rPr>
      <w:color w:val="605e5c"/>
      <w:shd w:color="auto" w:fill="e1dfdd" w:val="clear"/>
    </w:rPr>
  </w:style>
  <w:style w:type="paragraph" w:styleId="a5">
    <w:name w:val="List Paragraph"/>
    <w:basedOn w:val="a"/>
    <w:uiPriority w:val="34"/>
    <w:qFormat w:val="1"/>
    <w:rsid w:val="006E0F7A"/>
    <w:pPr>
      <w:ind w:left="480" w:leftChars="200"/>
    </w:p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y6c0vtaZIyy8sxpN9FOua7j7cEA==">AMUW2mXridKDwI/FbC2LIr3YbOUDfN/MlnvzKm/blC6TxlMfbwgACXulDJiBzt/Sz7gVsCI0g+B/qvO9ZvAs90Wv0FrKXCbFAL7IWrLzn8s9jNgUZcgliOk=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2022-01-17T06:16:00Z</dcterms:created>
  <dc:creator>USER</dc:creator>
</cp:coreProperties>
</file>